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rPr>
          <w:rFonts w:hint="eastAsia" w:ascii="仿宋" w:hAnsi="仿宋" w:eastAsia="仿宋" w:cs="宋体"/>
          <w:color w:val="000000"/>
          <w:sz w:val="32"/>
          <w:szCs w:val="32"/>
        </w:rPr>
      </w:pPr>
      <w:bookmarkStart w:id="0" w:name="OLE_LINK11"/>
      <w:r>
        <w:rPr>
          <w:rFonts w:hint="eastAsia" w:ascii="仿宋" w:hAnsi="仿宋" w:eastAsia="仿宋" w:cs="宋体"/>
          <w:bCs/>
          <w:color w:val="000000"/>
          <w:sz w:val="32"/>
          <w:szCs w:val="32"/>
        </w:rPr>
        <w:t>附件5</w:t>
      </w:r>
    </w:p>
    <w:p>
      <w:pPr>
        <w:adjustRightInd/>
        <w:snapToGrid/>
        <w:spacing w:after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adjustRightInd/>
        <w:snapToGrid/>
        <w:spacing w:after="0"/>
        <w:jc w:val="center"/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</w:pPr>
      <w:bookmarkStart w:id="1" w:name="OLE_LINK10"/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2016年市级部门支出预算总表</w:t>
      </w:r>
    </w:p>
    <w:bookmarkEnd w:id="1"/>
    <w:p>
      <w:pPr>
        <w:adjustRightInd/>
        <w:snapToGrid/>
        <w:spacing w:after="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 w:cs="宋体"/>
          <w:sz w:val="21"/>
          <w:szCs w:val="21"/>
        </w:rPr>
        <w:t xml:space="preserve">部门名称：浙江安防职业技术学院               单位：万元                                                             </w:t>
      </w:r>
    </w:p>
    <w:tbl>
      <w:tblPr>
        <w:tblStyle w:val="3"/>
        <w:tblW w:w="842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759"/>
        <w:gridCol w:w="759"/>
        <w:gridCol w:w="712"/>
        <w:gridCol w:w="712"/>
        <w:gridCol w:w="1035"/>
        <w:gridCol w:w="1140"/>
        <w:gridCol w:w="827"/>
        <w:gridCol w:w="8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单位名称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总计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基本支出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项目支出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Courier New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Courier New"/>
                <w:color w:val="000000"/>
                <w:sz w:val="21"/>
                <w:szCs w:val="21"/>
              </w:rPr>
              <w:t>事业单位经营支出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Courier New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Courier New"/>
                <w:color w:val="000000"/>
                <w:sz w:val="21"/>
                <w:szCs w:val="21"/>
              </w:rPr>
              <w:t>对附属单位补助支出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上缴上级支出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人员支出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公用支出</w:t>
            </w: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Courier New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Courier New"/>
                <w:color w:val="000000"/>
                <w:sz w:val="21"/>
                <w:szCs w:val="21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Courier New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Courier New"/>
                <w:color w:val="000000"/>
                <w:sz w:val="21"/>
                <w:szCs w:val="21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浙江安防职业技术学院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 xml:space="preserve">2,698.36 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 xml:space="preserve">1,462.56 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 xml:space="preserve">246.25 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 xml:space="preserve">989.55 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bookmarkEnd w:id="0"/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15D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2017-01-11T02:08:38Z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