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VjBrVAAAACQEAAA8AAAAAAAAAAQAgAAAAIgAAAGRycy9kb3ducmV2LnhtbFBLAQIUABQA&#10;AAAIAIdO4kBlY3zb8wEAAOQ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温剑峰                             填表日期：202</w:t>
      </w:r>
      <w:r>
        <w:rPr>
          <w:rFonts w:hint="eastAsia" w:ascii="仿宋_GB2312" w:hAnsi="华文中宋"/>
          <w:bCs/>
          <w:sz w:val="24"/>
          <w:lang w:val="en-US" w:eastAsia="zh-CN"/>
        </w:rPr>
        <w:t>1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12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3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55"/>
        <w:gridCol w:w="1363"/>
        <w:gridCol w:w="6"/>
        <w:gridCol w:w="911"/>
        <w:gridCol w:w="120"/>
        <w:gridCol w:w="145"/>
        <w:gridCol w:w="1501"/>
        <w:gridCol w:w="74"/>
        <w:gridCol w:w="1257"/>
        <w:gridCol w:w="1211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智慧社区电动车安全充电一体化管理方案研究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2020.6.1至2021.6.30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温剑峰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管理六级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数据调研、信息化平台建设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蓝美娟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实地调研、数据收集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张思源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实地调研、数据收集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梁凯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浙江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安防职业技术学院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数据调研、信息化平台建设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王景鑫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浙江安防职业技术学院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实地调研、数据收集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倪旭萍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浙江安防职业技术学院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实地调研、数据收集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0.6656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发表论文一篇，申请发明专利一项，授权实用新型专利两项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发表论文一篇，申请发明专利一项，授权实用新型专利两项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sectPr>
      <w:headerReference r:id="rId5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D7209"/>
    <w:rsid w:val="595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2021-12-16T08:11:00Z</dcterms:created>
  <dc:creator>藏好森林ゼ</dc:creator>
  <cp:lastModifiedBy>藏好森林ゼ</cp:lastModifiedBy>
  <dcterms:modified xsi:type="dcterms:W3CDTF">2021-12-16T08:22:54Z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0B8EC5CE456C44B78AA9952E7937AA49</vt:lpwstr>
  </property>
</Properties>
</file>