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0"/>
          <w:szCs w:val="30"/>
        </w:rPr>
        <w:t>附件1：</w:t>
      </w:r>
    </w:p>
    <w:p>
      <w:pPr>
        <w:autoSpaceDE w:val="0"/>
        <w:autoSpaceDN w:val="0"/>
        <w:adjustRightInd w:val="0"/>
        <w:spacing w:line="460" w:lineRule="exact"/>
        <w:ind w:firstLine="645"/>
        <w:outlineLvl w:val="0"/>
        <w:rPr>
          <w:rFonts w:ascii="宋体" w:hAnsi="宋体" w:eastAsia="宋体" w:cs="宋体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460" w:lineRule="exact"/>
        <w:ind w:firstLine="645"/>
        <w:jc w:val="center"/>
        <w:outlineLvl w:val="0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全媒体通信技术在数字安防系统中的创新应用高级研修班报名表</w:t>
      </w:r>
    </w:p>
    <w:p>
      <w:pPr>
        <w:autoSpaceDE w:val="0"/>
        <w:autoSpaceDN w:val="0"/>
        <w:adjustRightInd w:val="0"/>
        <w:spacing w:line="460" w:lineRule="exact"/>
        <w:outlineLvl w:val="0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exact"/>
        <w:outlineLvl w:val="0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60" w:lineRule="exact"/>
        <w:outlineLvl w:val="0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单位：（加盖公章）</w:t>
      </w:r>
    </w:p>
    <w:tbl>
      <w:tblPr>
        <w:tblStyle w:val="3"/>
        <w:tblW w:w="93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709"/>
        <w:gridCol w:w="744"/>
        <w:gridCol w:w="532"/>
        <w:gridCol w:w="150"/>
        <w:gridCol w:w="870"/>
        <w:gridCol w:w="615"/>
        <w:gridCol w:w="9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75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是否符合通知中疫情防控要求</w:t>
            </w:r>
          </w:p>
        </w:tc>
        <w:tc>
          <w:tcPr>
            <w:tcW w:w="530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980" w:firstLineChars="350"/>
              <w:jc w:val="left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  是        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固  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  真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775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775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775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安排住宿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  是    □  否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38" w:lineRule="atLeast"/>
        <w:rPr>
          <w:rFonts w:ascii="宋体" w:hAnsi="宋体" w:eastAsia="宋体" w:cs="宋体"/>
          <w:color w:val="3D3D3D"/>
          <w:kern w:val="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00" w:lineRule="exact"/>
        <w:rPr>
          <w:rFonts w:ascii="宋体" w:hAnsi="宋体" w:eastAsia="宋体" w:cs="宋体"/>
          <w:kern w:val="0"/>
          <w:sz w:val="30"/>
          <w:szCs w:val="30"/>
        </w:rPr>
      </w:pPr>
    </w:p>
    <w:p>
      <w:pPr>
        <w:shd w:val="clear" w:color="auto" w:fill="FFFFFF"/>
        <w:adjustRightInd w:val="0"/>
        <w:snapToGrid w:val="0"/>
        <w:spacing w:line="500" w:lineRule="exact"/>
        <w:rPr>
          <w:rFonts w:ascii="宋体" w:hAnsi="宋体" w:eastAsia="宋体" w:cs="宋体"/>
          <w:kern w:val="0"/>
          <w:sz w:val="30"/>
          <w:szCs w:val="30"/>
        </w:rPr>
      </w:pPr>
    </w:p>
    <w:p>
      <w:pPr>
        <w:shd w:val="clear" w:color="auto" w:fill="FFFFFF"/>
        <w:adjustRightInd w:val="0"/>
        <w:snapToGrid w:val="0"/>
        <w:spacing w:line="500" w:lineRule="exact"/>
        <w:rPr>
          <w:rFonts w:ascii="宋体" w:hAnsi="宋体" w:eastAsia="宋体" w:cs="宋体"/>
          <w:kern w:val="0"/>
          <w:sz w:val="30"/>
          <w:szCs w:val="30"/>
        </w:rPr>
      </w:pPr>
    </w:p>
    <w:p>
      <w:pPr>
        <w:shd w:val="clear" w:color="auto" w:fill="FFFFFF"/>
        <w:adjustRightInd w:val="0"/>
        <w:snapToGrid w:val="0"/>
        <w:spacing w:line="500" w:lineRule="exact"/>
        <w:rPr>
          <w:rFonts w:ascii="宋体" w:hAnsi="宋体" w:eastAsia="宋体" w:cs="宋体"/>
          <w:kern w:val="0"/>
          <w:sz w:val="30"/>
          <w:szCs w:val="30"/>
        </w:rPr>
      </w:pPr>
    </w:p>
    <w:p>
      <w:pPr>
        <w:shd w:val="clear" w:color="auto" w:fill="FFFFFF"/>
        <w:adjustRightInd w:val="0"/>
        <w:snapToGrid w:val="0"/>
        <w:spacing w:line="500" w:lineRule="exact"/>
        <w:rPr>
          <w:rFonts w:ascii="宋体" w:hAnsi="宋体" w:eastAsia="宋体" w:cs="宋体"/>
          <w:kern w:val="0"/>
          <w:sz w:val="30"/>
          <w:szCs w:val="30"/>
        </w:rPr>
      </w:pPr>
    </w:p>
    <w:p>
      <w:pPr>
        <w:shd w:val="clear" w:color="auto" w:fill="FFFFFF"/>
        <w:adjustRightInd w:val="0"/>
        <w:snapToGrid w:val="0"/>
        <w:spacing w:line="500" w:lineRule="exact"/>
        <w:rPr>
          <w:rFonts w:ascii="宋体" w:hAnsi="宋体" w:eastAsia="宋体" w:cs="宋体"/>
          <w:kern w:val="0"/>
          <w:sz w:val="30"/>
          <w:szCs w:val="30"/>
        </w:rPr>
      </w:pPr>
    </w:p>
    <w:p>
      <w:pPr>
        <w:shd w:val="clear" w:color="auto" w:fill="FFFFFF"/>
        <w:adjustRightInd w:val="0"/>
        <w:snapToGrid w:val="0"/>
        <w:spacing w:line="500" w:lineRule="exact"/>
        <w:rPr>
          <w:rFonts w:ascii="宋体" w:hAnsi="宋体" w:eastAsia="宋体" w:cs="宋体"/>
          <w:kern w:val="0"/>
          <w:sz w:val="30"/>
          <w:szCs w:val="30"/>
        </w:rPr>
      </w:pPr>
    </w:p>
    <w:p>
      <w:pPr>
        <w:spacing w:line="320" w:lineRule="exact"/>
        <w:rPr>
          <w:color w:val="111F2C"/>
          <w:szCs w:val="30"/>
          <w:shd w:val="clear" w:color="auto" w:fill="FFFFFF"/>
        </w:rPr>
      </w:pPr>
      <w:r>
        <w:rPr>
          <w:kern w:val="0"/>
          <w:sz w:val="28"/>
          <w:szCs w:val="28"/>
        </w:rPr>
        <w:t xml:space="preserve">  </w:t>
      </w:r>
    </w:p>
    <w:p>
      <w:pPr>
        <w:widowControl/>
        <w:spacing w:line="560" w:lineRule="exact"/>
        <w:ind w:firstLine="600" w:firstLineChars="200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560" w:lineRule="exact"/>
        <w:ind w:firstLine="602" w:firstLineChars="200"/>
        <w:jc w:val="center"/>
        <w:rPr>
          <w:rFonts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全媒体通信技术在数字安防系统中的创新应用高级研修班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健康申报表</w:t>
      </w:r>
    </w:p>
    <w:p>
      <w:pPr>
        <w:tabs>
          <w:tab w:val="left" w:pos="7513"/>
        </w:tabs>
        <w:spacing w:line="580" w:lineRule="exact"/>
        <w:ind w:right="779" w:rightChars="371"/>
        <w:jc w:val="center"/>
        <w:rPr>
          <w:rFonts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58"/>
        <w:gridCol w:w="1292"/>
        <w:gridCol w:w="1840"/>
        <w:gridCol w:w="65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ind w:firstLine="720" w:firstLineChars="300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ind w:firstLine="720" w:firstLineChars="300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健康码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 绿 □ 黄  □ 红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ind w:firstLine="720" w:firstLineChars="300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66" w:type="dxa"/>
            <w:gridSpan w:val="2"/>
            <w:vMerge w:val="restart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近两周本人身体健康状况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有无出现过发热、干咳、乏力、咽痛、腹泻等症状</w:t>
            </w:r>
          </w:p>
        </w:tc>
        <w:tc>
          <w:tcPr>
            <w:tcW w:w="2388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6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5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有过上述症状，具体症状为：</w:t>
            </w:r>
          </w:p>
        </w:tc>
        <w:tc>
          <w:tcPr>
            <w:tcW w:w="2388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51" w:type="dxa"/>
            <w:gridSpan w:val="5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是否是既往感染者（确诊病例或无症状感染者）</w:t>
            </w:r>
          </w:p>
        </w:tc>
        <w:tc>
          <w:tcPr>
            <w:tcW w:w="2388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51" w:type="dxa"/>
            <w:gridSpan w:val="5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是否是感染者的密切接触者</w:t>
            </w:r>
          </w:p>
        </w:tc>
        <w:tc>
          <w:tcPr>
            <w:tcW w:w="2388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6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近2周是否有流行病学史（到过高风险地区或近距离接触过来自高风险地区人群）</w:t>
            </w:r>
          </w:p>
        </w:tc>
        <w:tc>
          <w:tcPr>
            <w:tcW w:w="2388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是否为须做核酸检测者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是□否</w:t>
            </w:r>
          </w:p>
        </w:tc>
        <w:tc>
          <w:tcPr>
            <w:tcW w:w="2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次核酸检测结果</w:t>
            </w:r>
          </w:p>
        </w:tc>
        <w:tc>
          <w:tcPr>
            <w:tcW w:w="2388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□阴性 □ 阳性 </w:t>
            </w:r>
          </w:p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是否为须做肺部影像学检查者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  <w:tc>
          <w:tcPr>
            <w:tcW w:w="2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肺部影像学检查结果</w:t>
            </w:r>
          </w:p>
        </w:tc>
        <w:tc>
          <w:tcPr>
            <w:tcW w:w="2388" w:type="dxa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903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安全承诺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本人主动申请参加培训，已知晓培训学员须符合疫情防控规定的健康标准。愿作出以下承诺：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在授课前14天内健康码为绿码且体温正常、无相关症状（干咳、乏力、咽痛、腹泻等）；不是既往感染者（确诊病例或无症状感染者）、感染者的密切接触者；近2周无流行病学史（到过中、高风险地区或近距离接触过来自中、高风险地区人群）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若有隐瞒行程、隐瞒病情、故意压制症状、瞒报漏报健康情况，愿意接受追究相应责任的处理。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本人签名：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hd w:val="clear" w:color="auto" w:fill="FFFFFF"/>
        <w:adjustRightInd w:val="0"/>
        <w:snapToGrid w:val="0"/>
        <w:spacing w:line="500" w:lineRule="exact"/>
        <w:rPr>
          <w:rFonts w:ascii="宋体" w:hAnsi="宋体" w:eastAsia="宋体" w:cs="宋体"/>
          <w:kern w:val="0"/>
          <w:sz w:val="30"/>
          <w:szCs w:val="30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附件3：</w:t>
      </w:r>
    </w:p>
    <w:p>
      <w:pPr>
        <w:pStyle w:val="12"/>
        <w:spacing w:line="6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全媒体通信技术在数字安防系统中的创新应用高级研修班</w:t>
      </w:r>
      <w:r>
        <w:rPr>
          <w:sz w:val="28"/>
          <w:szCs w:val="28"/>
        </w:rPr>
        <w:t>交通图示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drawing>
          <wp:inline distT="0" distB="0" distL="0" distR="0">
            <wp:extent cx="3323590" cy="35426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3809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43" w:right="1236" w:bottom="93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MTg2Y2NkMmQ4N2UwNDRlOGJhOWI0YWMxZGFkZTUifQ=="/>
  </w:docVars>
  <w:rsids>
    <w:rsidRoot w:val="76AC1E78"/>
    <w:rsid w:val="000917FB"/>
    <w:rsid w:val="00194100"/>
    <w:rsid w:val="001C2484"/>
    <w:rsid w:val="003D440D"/>
    <w:rsid w:val="005207F0"/>
    <w:rsid w:val="00596ADC"/>
    <w:rsid w:val="006E7FC3"/>
    <w:rsid w:val="00753519"/>
    <w:rsid w:val="007E7CCB"/>
    <w:rsid w:val="008272CF"/>
    <w:rsid w:val="00846E3F"/>
    <w:rsid w:val="008563AE"/>
    <w:rsid w:val="00874EC6"/>
    <w:rsid w:val="00961AE2"/>
    <w:rsid w:val="009B14EF"/>
    <w:rsid w:val="00A1396C"/>
    <w:rsid w:val="00A944E5"/>
    <w:rsid w:val="00AA491A"/>
    <w:rsid w:val="00B44393"/>
    <w:rsid w:val="00C075C3"/>
    <w:rsid w:val="00CD25FF"/>
    <w:rsid w:val="00CE711A"/>
    <w:rsid w:val="00D542C9"/>
    <w:rsid w:val="00DE212E"/>
    <w:rsid w:val="00F86B31"/>
    <w:rsid w:val="00FC2CCF"/>
    <w:rsid w:val="0470305E"/>
    <w:rsid w:val="0A73713B"/>
    <w:rsid w:val="0CE00E71"/>
    <w:rsid w:val="0D0A5D60"/>
    <w:rsid w:val="0D0D53E6"/>
    <w:rsid w:val="0F823CEE"/>
    <w:rsid w:val="13354DAD"/>
    <w:rsid w:val="13CB1D5E"/>
    <w:rsid w:val="13E92ABE"/>
    <w:rsid w:val="142A77E2"/>
    <w:rsid w:val="168F2A4F"/>
    <w:rsid w:val="177E720F"/>
    <w:rsid w:val="1B3728E8"/>
    <w:rsid w:val="1B491F91"/>
    <w:rsid w:val="1B6D1B26"/>
    <w:rsid w:val="25881460"/>
    <w:rsid w:val="261F23AF"/>
    <w:rsid w:val="26F43FE1"/>
    <w:rsid w:val="2FD63736"/>
    <w:rsid w:val="31C25656"/>
    <w:rsid w:val="340954F5"/>
    <w:rsid w:val="344C5FDE"/>
    <w:rsid w:val="35501D21"/>
    <w:rsid w:val="3809686D"/>
    <w:rsid w:val="3D605CCA"/>
    <w:rsid w:val="3DC51C4C"/>
    <w:rsid w:val="3E7F5C9C"/>
    <w:rsid w:val="3EED50CD"/>
    <w:rsid w:val="3F335FB0"/>
    <w:rsid w:val="402A2A40"/>
    <w:rsid w:val="4123311A"/>
    <w:rsid w:val="447E115B"/>
    <w:rsid w:val="491B2586"/>
    <w:rsid w:val="4AFB359D"/>
    <w:rsid w:val="4BFE5E8A"/>
    <w:rsid w:val="4E0C6D33"/>
    <w:rsid w:val="504A4539"/>
    <w:rsid w:val="511D416B"/>
    <w:rsid w:val="51FC6EAE"/>
    <w:rsid w:val="52361FB6"/>
    <w:rsid w:val="564D56CF"/>
    <w:rsid w:val="5B7D6F7F"/>
    <w:rsid w:val="5BA3427B"/>
    <w:rsid w:val="6125295C"/>
    <w:rsid w:val="63B84F3B"/>
    <w:rsid w:val="66135157"/>
    <w:rsid w:val="6ACD2712"/>
    <w:rsid w:val="6B4E295D"/>
    <w:rsid w:val="6B68249C"/>
    <w:rsid w:val="6C85567A"/>
    <w:rsid w:val="6E00622E"/>
    <w:rsid w:val="7189056F"/>
    <w:rsid w:val="739E5D9C"/>
    <w:rsid w:val="76AC1E78"/>
    <w:rsid w:val="77C247A9"/>
    <w:rsid w:val="787E71F6"/>
    <w:rsid w:val="7A067798"/>
    <w:rsid w:val="7E6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bsharetext"/>
    <w:basedOn w:val="5"/>
    <w:qFormat/>
    <w:uiPriority w:val="0"/>
  </w:style>
  <w:style w:type="character" w:customStyle="1" w:styleId="11">
    <w:name w:val="hover9"/>
    <w:basedOn w:val="5"/>
    <w:qFormat/>
    <w:uiPriority w:val="0"/>
    <w:rPr>
      <w:color w:val="FFFFFF"/>
    </w:rPr>
  </w:style>
  <w:style w:type="paragraph" w:styleId="12">
    <w:name w:val="List Paragraph"/>
    <w:basedOn w:val="1"/>
    <w:qFormat/>
    <w:uiPriority w:val="0"/>
    <w:pPr>
      <w:ind w:firstLine="200" w:firstLineChars="200"/>
    </w:pPr>
  </w:style>
  <w:style w:type="paragraph" w:customStyle="1" w:styleId="13">
    <w:name w:val="Table Paragraph"/>
    <w:basedOn w:val="1"/>
    <w:qFormat/>
    <w:uiPriority w:val="0"/>
    <w:rPr>
      <w:rFonts w:ascii="宋体" w:hAnsi="宋体" w:eastAsia="宋体" w:cs="宋体"/>
      <w:sz w:val="32"/>
      <w:lang w:val="zh-CN" w:bidi="zh-CN"/>
    </w:rPr>
  </w:style>
  <w:style w:type="character" w:customStyle="1" w:styleId="14">
    <w:name w:val="font4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2473</Words>
  <Characters>2595</Characters>
  <Lines>20</Lines>
  <Paragraphs>5</Paragraphs>
  <TotalTime>5</TotalTime>
  <ScaleCrop>false</ScaleCrop>
  <LinksUpToDate>false</LinksUpToDate>
  <CharactersWithSpaces>2736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2021-07-15T02:12:00Z</dcterms:created>
  <dc:creator>平</dc:creator>
  <cp:lastModifiedBy>ShelleyYe </cp:lastModifiedBy>
  <dcterms:modified xsi:type="dcterms:W3CDTF">2022-09-29T08:24:17Z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F4EED374AF9A420F8659FEF6A79DDE28</vt:lpwstr>
  </property>
</Properties>
</file>